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75" w:before="75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smallCaps w:val="1"/>
          <w:color w:val="374853"/>
          <w:sz w:val="21"/>
          <w:szCs w:val="21"/>
          <w:rtl w:val="0"/>
        </w:rPr>
        <w:t xml:space="preserve">OFERTA1 : MAQUINA CONTADORA DE BILLETES  MR-8806 =800 SOLES</w:t>
      </w:r>
    </w:p>
    <w:p w:rsidR="00000000" w:rsidDel="00000000" w:rsidP="00000000" w:rsidRDefault="00000000" w:rsidRPr="00000000">
      <w:pPr>
        <w:spacing w:after="75" w:before="75" w:lineRule="auto"/>
        <w:contextualSpacing w:val="0"/>
      </w:pPr>
      <w:r w:rsidDel="00000000" w:rsidR="00000000" w:rsidRPr="00000000">
        <w:drawing>
          <wp:inline distB="0" distT="0" distL="0" distR="0">
            <wp:extent cx="3143250" cy="3714750"/>
            <wp:effectExtent b="0" l="0" r="0" t="0"/>
            <wp:docPr id="1" name="image04.jpg"/>
            <a:graphic>
              <a:graphicData uri="http://schemas.openxmlformats.org/drawingml/2006/picture">
                <pic:pic>
                  <pic:nvPicPr>
                    <pic:cNvPr id="0" name="image04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714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75" w:before="75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96" w:lineRule="auto"/>
        <w:ind w:left="450" w:hanging="360"/>
        <w:rPr>
          <w:color w:val="594d47"/>
        </w:rPr>
      </w:pPr>
      <w:r w:rsidDel="00000000" w:rsidR="00000000" w:rsidRPr="00000000">
        <w:rPr>
          <w:rFonts w:ascii="inherit" w:cs="inherit" w:eastAsia="inherit" w:hAnsi="inherit"/>
          <w:color w:val="594d47"/>
          <w:sz w:val="18"/>
          <w:szCs w:val="18"/>
          <w:rtl w:val="0"/>
        </w:rPr>
        <w:t xml:space="preserve">Velocidad de conteo : 1000 billetes por minuto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96" w:lineRule="auto"/>
        <w:ind w:left="450" w:hanging="360"/>
        <w:rPr>
          <w:color w:val="594d47"/>
        </w:rPr>
      </w:pPr>
      <w:r w:rsidDel="00000000" w:rsidR="00000000" w:rsidRPr="00000000">
        <w:rPr>
          <w:rFonts w:ascii="inherit" w:cs="inherit" w:eastAsia="inherit" w:hAnsi="inherit"/>
          <w:color w:val="594d47"/>
          <w:sz w:val="18"/>
          <w:szCs w:val="18"/>
          <w:rtl w:val="0"/>
        </w:rPr>
        <w:t xml:space="preserve">Tamaño de billetes: minimo 110x50mm - maximo 190x90mm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96" w:lineRule="auto"/>
        <w:ind w:left="450" w:hanging="360"/>
        <w:rPr>
          <w:color w:val="594d47"/>
        </w:rPr>
      </w:pPr>
      <w:r w:rsidDel="00000000" w:rsidR="00000000" w:rsidRPr="00000000">
        <w:rPr>
          <w:rFonts w:ascii="inherit" w:cs="inherit" w:eastAsia="inherit" w:hAnsi="inherit"/>
          <w:color w:val="594d47"/>
          <w:sz w:val="18"/>
          <w:szCs w:val="18"/>
          <w:rtl w:val="0"/>
        </w:rPr>
        <w:t xml:space="preserve">Tamaño de la maquina: 30Mm x 226mm x 178mm  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96" w:lineRule="auto"/>
        <w:ind w:left="450" w:hanging="360"/>
        <w:rPr>
          <w:color w:val="594d47"/>
        </w:rPr>
      </w:pPr>
      <w:r w:rsidDel="00000000" w:rsidR="00000000" w:rsidRPr="00000000">
        <w:rPr>
          <w:rFonts w:ascii="inherit" w:cs="inherit" w:eastAsia="inherit" w:hAnsi="inherit"/>
          <w:color w:val="594d47"/>
          <w:sz w:val="18"/>
          <w:szCs w:val="18"/>
          <w:rtl w:val="0"/>
        </w:rPr>
        <w:t xml:space="preserve">Display de conteo de 3 digitos LED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96" w:lineRule="auto"/>
        <w:ind w:left="450" w:hanging="360"/>
        <w:rPr>
          <w:color w:val="594d47"/>
        </w:rPr>
      </w:pPr>
      <w:r w:rsidDel="00000000" w:rsidR="00000000" w:rsidRPr="00000000">
        <w:rPr>
          <w:rFonts w:ascii="inherit" w:cs="inherit" w:eastAsia="inherit" w:hAnsi="inherit"/>
          <w:color w:val="594d47"/>
          <w:sz w:val="18"/>
          <w:szCs w:val="18"/>
          <w:rtl w:val="0"/>
        </w:rPr>
        <w:t xml:space="preserve">Display de Agrupacion de 3 digitos LED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96" w:lineRule="auto"/>
        <w:ind w:left="450" w:hanging="360"/>
        <w:rPr>
          <w:color w:val="594d47"/>
        </w:rPr>
      </w:pPr>
      <w:r w:rsidDel="00000000" w:rsidR="00000000" w:rsidRPr="00000000">
        <w:rPr>
          <w:rFonts w:ascii="inherit" w:cs="inherit" w:eastAsia="inherit" w:hAnsi="inherit"/>
          <w:color w:val="594d47"/>
          <w:sz w:val="18"/>
          <w:szCs w:val="18"/>
          <w:rtl w:val="0"/>
        </w:rPr>
        <w:t xml:space="preserve">Funcion Automatica de autocontrol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96" w:lineRule="auto"/>
        <w:ind w:left="450" w:hanging="360"/>
        <w:rPr>
          <w:color w:val="594d47"/>
        </w:rPr>
      </w:pPr>
      <w:r w:rsidDel="00000000" w:rsidR="00000000" w:rsidRPr="00000000">
        <w:rPr>
          <w:rFonts w:ascii="inherit" w:cs="inherit" w:eastAsia="inherit" w:hAnsi="inherit"/>
          <w:color w:val="594d47"/>
          <w:sz w:val="18"/>
          <w:szCs w:val="18"/>
          <w:rtl w:val="0"/>
        </w:rPr>
        <w:t xml:space="preserve">La Bandeja se Ajusta a diferentes tamaños de billetes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96" w:lineRule="auto"/>
        <w:ind w:left="450" w:hanging="360"/>
        <w:rPr>
          <w:color w:val="594d47"/>
        </w:rPr>
      </w:pPr>
      <w:r w:rsidDel="00000000" w:rsidR="00000000" w:rsidRPr="00000000">
        <w:rPr>
          <w:rFonts w:ascii="inherit" w:cs="inherit" w:eastAsia="inherit" w:hAnsi="inherit"/>
          <w:color w:val="594d47"/>
          <w:sz w:val="18"/>
          <w:szCs w:val="18"/>
          <w:rtl w:val="0"/>
        </w:rPr>
        <w:t xml:space="preserve">Filtro MG/UV para dolares y euros.</w:t>
      </w:r>
    </w:p>
    <w:p w:rsidR="00000000" w:rsidDel="00000000" w:rsidP="00000000" w:rsidRDefault="00000000" w:rsidRPr="00000000">
      <w:pPr>
        <w:spacing w:after="75" w:before="75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0" distT="0" distL="0" distR="0">
            <wp:extent cx="4867275" cy="5572125"/>
            <wp:effectExtent b="0" l="0" r="0" t="0"/>
            <wp:docPr id="3" name="image06.png"/>
            <a:graphic>
              <a:graphicData uri="http://schemas.openxmlformats.org/drawingml/2006/picture">
                <pic:pic>
                  <pic:nvPicPr>
                    <pic:cNvPr id="0" name="image0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5572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spacing w:after="75" w:before="75" w:lineRule="auto"/>
        <w:contextualSpacing w:val="0"/>
      </w:pPr>
      <w:r w:rsidDel="00000000" w:rsidR="00000000" w:rsidRPr="00000000">
        <w:rPr>
          <w:rFonts w:ascii="Verdana" w:cs="Verdana" w:eastAsia="Verdana" w:hAnsi="Verdana"/>
          <w:smallCaps w:val="1"/>
          <w:color w:val="374853"/>
          <w:sz w:val="21"/>
          <w:szCs w:val="21"/>
          <w:rtl w:val="0"/>
        </w:rPr>
        <w:t xml:space="preserve">OFERTA2 : MAQUINA CONTADORA DE BILLETES MR-8813= 900  SOLES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spacing w:after="75" w:before="75" w:lineRule="auto"/>
        <w:contextualSpacing w:val="0"/>
      </w:pPr>
      <w:r w:rsidDel="00000000" w:rsidR="00000000" w:rsidRPr="00000000">
        <w:drawing>
          <wp:inline distB="0" distT="0" distL="0" distR="0">
            <wp:extent cx="3143250" cy="3714750"/>
            <wp:effectExtent b="0" l="0" r="0" t="0"/>
            <wp:docPr id="2" name="image05.png"/>
            <a:graphic>
              <a:graphicData uri="http://schemas.openxmlformats.org/drawingml/2006/picture">
                <pic:pic>
                  <pic:nvPicPr>
                    <pic:cNvPr id="0" name="image0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714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color w:val="767676"/>
          <w:sz w:val="17"/>
          <w:szCs w:val="17"/>
          <w:rtl w:val="0"/>
        </w:rPr>
        <w:t xml:space="preserve">CARACTERIRSTICAS DE LA MAQUINA CONTADORA</w:t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color w:val="767676"/>
          <w:sz w:val="17"/>
          <w:szCs w:val="17"/>
          <w:rtl w:val="0"/>
        </w:rPr>
        <w:t xml:space="preserve"> </w:t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color w:val="767676"/>
          <w:sz w:val="17"/>
          <w:szCs w:val="17"/>
          <w:rtl w:val="0"/>
        </w:rPr>
        <w:t xml:space="preserve"> </w:t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color w:val="767676"/>
          <w:sz w:val="17"/>
          <w:szCs w:val="17"/>
          <w:rtl w:val="0"/>
        </w:rPr>
        <w:t xml:space="preserve">ESPECIFICACIONES</w:t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color w:val="767676"/>
          <w:sz w:val="17"/>
          <w:szCs w:val="17"/>
          <w:rtl w:val="0"/>
        </w:rPr>
        <w:t xml:space="preserve">• Capacidad de la Tolva : 200 Pc.</w:t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color w:val="767676"/>
          <w:sz w:val="17"/>
          <w:szCs w:val="17"/>
          <w:rtl w:val="0"/>
        </w:rPr>
        <w:t xml:space="preserve">• Sistema de Alimentacion : Rodillo de fricción</w:t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b w:val="0"/>
          <w:color w:val="767676"/>
          <w:sz w:val="17"/>
          <w:szCs w:val="17"/>
          <w:rtl w:val="0"/>
        </w:rPr>
        <w:t xml:space="preserve">• Velocidad de Conteo: ≥ 1000pcs/min</w:t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color w:val="767676"/>
          <w:sz w:val="17"/>
          <w:szCs w:val="17"/>
          <w:rtl w:val="0"/>
        </w:rPr>
        <w:t xml:space="preserve">• Dimensiones: 289 x 235 x 189 mm.</w:t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Arial Unicode MS" w:cs="Arial Unicode MS" w:eastAsia="Arial Unicode MS" w:hAnsi="Arial Unicode MS"/>
          <w:b w:val="0"/>
          <w:color w:val="767676"/>
          <w:sz w:val="17"/>
          <w:szCs w:val="17"/>
          <w:rtl w:val="0"/>
        </w:rPr>
        <w:t xml:space="preserve">• Consumo: ≤ 60W.</w:t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color w:val="767676"/>
          <w:sz w:val="17"/>
          <w:szCs w:val="17"/>
          <w:rtl w:val="0"/>
        </w:rPr>
        <w:t xml:space="preserve">• Fuente de Alimentacion: 220V ± 10% - 50~60hz / 110V ± 10% - 50~60hz</w:t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color w:val="767676"/>
          <w:sz w:val="17"/>
          <w:szCs w:val="17"/>
          <w:rtl w:val="0"/>
        </w:rPr>
        <w:t xml:space="preserve">• Tamaño de Billetes:50 x 100 a 110 x 180 mm.</w:t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color w:val="767676"/>
          <w:sz w:val="17"/>
          <w:szCs w:val="17"/>
          <w:rtl w:val="0"/>
        </w:rPr>
        <w:t xml:space="preserve">• Espesor de Billetes: 0,075 - 0,15 mm.</w:t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color w:val="767676"/>
          <w:sz w:val="17"/>
          <w:szCs w:val="17"/>
          <w:rtl w:val="0"/>
        </w:rPr>
        <w:t xml:space="preserve">• Peso Neto: 6.0 KG</w:t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color w:val="767676"/>
          <w:sz w:val="17"/>
          <w:szCs w:val="17"/>
          <w:rtl w:val="0"/>
        </w:rPr>
        <w:t xml:space="preserve">• Visualizacion de Lotes: 3 digitos de LED</w:t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0"/>
          <w:color w:val="767676"/>
          <w:sz w:val="17"/>
          <w:szCs w:val="17"/>
          <w:rtl w:val="0"/>
        </w:rPr>
        <w:t xml:space="preserve"> </w:t>
      </w:r>
    </w:p>
    <w:p w:rsidR="00000000" w:rsidDel="00000000" w:rsidP="00000000" w:rsidRDefault="00000000" w:rsidRPr="00000000">
      <w:pPr>
        <w:pStyle w:val="Heading1"/>
        <w:spacing w:after="75" w:before="75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0" distT="0" distL="0" distR="0">
            <wp:extent cx="4972050" cy="5705475"/>
            <wp:effectExtent b="0" l="0" r="0" t="0"/>
            <wp:docPr id="4" name="image07.png"/>
            <a:graphic>
              <a:graphicData uri="http://schemas.openxmlformats.org/drawingml/2006/picture">
                <pic:pic>
                  <pic:nvPicPr>
                    <pic:cNvPr id="0" name="image0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5705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Times New Roman"/>
  <w:font w:name="Georgia"/>
  <w:font w:name="Verdana"/>
  <w:font w:name="Arial Unicode MS"/>
  <w:font w:name="Arial"/>
  <w:font w:name="inheri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▪"/>
      <w:lvlJc w:val="left"/>
      <w:pPr>
        <w:ind w:left="720" w:firstLine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▪"/>
      <w:lvlJc w:val="left"/>
      <w:pPr>
        <w:ind w:left="1440" w:firstLine="108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sz w:val="20"/>
        <w:szCs w:val="20"/>
      </w:rPr>
    </w:lvl>
  </w:abstractNum>
  <w:abstractNum w:abstractNumId="2">
    <w:lvl w:ilvl="0">
      <w:start w:val="1"/>
      <w:numFmt w:val="bullet"/>
      <w:lvlText w:val="▪"/>
      <w:lvlJc w:val="left"/>
      <w:pPr>
        <w:ind w:left="720" w:firstLine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▪"/>
      <w:lvlJc w:val="left"/>
      <w:pPr>
        <w:ind w:left="1440" w:firstLine="108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00" w:before="100"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4.jpg"/><Relationship Id="rId6" Type="http://schemas.openxmlformats.org/officeDocument/2006/relationships/image" Target="media/image06.png"/><Relationship Id="rId7" Type="http://schemas.openxmlformats.org/officeDocument/2006/relationships/image" Target="media/image05.png"/><Relationship Id="rId8" Type="http://schemas.openxmlformats.org/officeDocument/2006/relationships/image" Target="media/image07.png"/></Relationships>
</file>